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  <w:lang w:val="en-US" w:eastAsia="ru-RU"/>
        </w:rPr>
      </w:pPr>
    </w:p>
    <w:p>
      <w:pPr>
        <w:rPr>
          <w:b/>
          <w:bCs/>
          <w:sz w:val="28"/>
          <w:szCs w:val="28"/>
          <w:lang w:eastAsia="ru-RU"/>
        </w:rPr>
      </w:pPr>
    </w:p>
    <w:p>
      <w:pPr>
        <w:jc w:val="center"/>
        <w:rPr>
          <w:b/>
          <w:bCs/>
          <w:sz w:val="36"/>
          <w:szCs w:val="36"/>
          <w:vertAlign w:val="superscript"/>
          <w:lang w:eastAsia="ru-RU"/>
        </w:rPr>
      </w:pPr>
      <w:r>
        <w:rPr>
          <w:b/>
          <w:bCs/>
          <w:sz w:val="36"/>
          <w:szCs w:val="36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6"/>
          <w:szCs w:val="36"/>
          <w:vertAlign w:val="superscript"/>
          <w:lang w:eastAsia="ru-RU"/>
        </w:rPr>
      </w:pPr>
      <w:r>
        <w:rPr>
          <w:b/>
          <w:bCs/>
          <w:sz w:val="36"/>
          <w:szCs w:val="36"/>
          <w:vertAlign w:val="superscript"/>
          <w:lang w:eastAsia="ru-RU"/>
        </w:rPr>
        <w:t xml:space="preserve"> высшего образования</w:t>
      </w:r>
    </w:p>
    <w:p>
      <w:pPr>
        <w:jc w:val="center"/>
        <w:rPr>
          <w:b/>
          <w:bCs/>
          <w:sz w:val="36"/>
          <w:szCs w:val="36"/>
          <w:vertAlign w:val="superscript"/>
          <w:lang w:eastAsia="ru-RU"/>
        </w:rPr>
      </w:pPr>
      <w:r>
        <w:rPr>
          <w:b/>
          <w:bCs/>
          <w:sz w:val="36"/>
          <w:szCs w:val="36"/>
          <w:vertAlign w:val="superscript"/>
          <w:lang w:eastAsia="ru-RU"/>
        </w:rPr>
        <w:t>Московский государственный институт культуры</w:t>
      </w:r>
    </w:p>
    <w:p>
      <w:pPr>
        <w:rPr>
          <w:b/>
          <w:bCs/>
          <w:sz w:val="28"/>
          <w:szCs w:val="28"/>
          <w:lang w:eastAsia="ru-RU"/>
        </w:rPr>
      </w:pPr>
    </w:p>
    <w:p>
      <w:pPr>
        <w:rPr>
          <w:b/>
          <w:bCs/>
          <w:sz w:val="28"/>
          <w:szCs w:val="28"/>
          <w:lang w:eastAsia="ru-RU"/>
        </w:rPr>
      </w:pPr>
    </w:p>
    <w:p>
      <w:pPr>
        <w:rPr>
          <w:b/>
          <w:bCs/>
          <w:sz w:val="28"/>
          <w:szCs w:val="28"/>
          <w:lang w:eastAsia="ru-RU"/>
        </w:rPr>
      </w:pPr>
    </w:p>
    <w:p>
      <w:pPr>
        <w:rPr>
          <w:b/>
          <w:bCs/>
          <w:sz w:val="28"/>
          <w:szCs w:val="28"/>
          <w:lang w:eastAsia="ru-RU"/>
        </w:rPr>
      </w:pPr>
    </w:p>
    <w:tbl>
      <w:tblPr>
        <w:tblStyle w:val="3"/>
        <w:tblW w:w="4253" w:type="dxa"/>
        <w:tblInd w:w="467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3" w:type="dxa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УТВЕРЖДЕНО:   </w:t>
            </w:r>
          </w:p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Председатель УМС  </w:t>
            </w:r>
          </w:p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факультета Медиакоммуникаций и </w:t>
            </w:r>
          </w:p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аудиовизуальных искусств</w:t>
            </w:r>
          </w:p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Кот Ю.В. </w:t>
            </w:r>
          </w:p>
          <w:p>
            <w:pPr>
              <w:ind w:right="27"/>
              <w:jc w:val="right"/>
              <w:rPr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>
      <w:pPr>
        <w:rPr>
          <w:b/>
          <w:bCs/>
          <w:sz w:val="28"/>
          <w:szCs w:val="28"/>
          <w:lang w:eastAsia="ru-RU"/>
        </w:rPr>
      </w:pPr>
    </w:p>
    <w:p>
      <w:pPr>
        <w:ind w:right="27"/>
        <w:rPr>
          <w:sz w:val="28"/>
          <w:szCs w:val="28"/>
          <w:lang w:eastAsia="ru-RU"/>
        </w:rPr>
      </w:pPr>
    </w:p>
    <w:p>
      <w:pPr>
        <w:ind w:right="27"/>
        <w:rPr>
          <w:sz w:val="28"/>
          <w:szCs w:val="28"/>
          <w:lang w:eastAsia="ru-RU"/>
        </w:rPr>
      </w:pPr>
    </w:p>
    <w:p>
      <w:pPr>
        <w:ind w:right="27"/>
        <w:rPr>
          <w:b/>
          <w:bCs/>
          <w:sz w:val="28"/>
          <w:szCs w:val="28"/>
          <w:lang w:eastAsia="ru-RU"/>
        </w:rPr>
      </w:pPr>
    </w:p>
    <w:p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mallCaps/>
          <w:sz w:val="28"/>
          <w:szCs w:val="28"/>
          <w:lang w:eastAsia="ru-RU"/>
        </w:rPr>
        <w:t xml:space="preserve">ФОНД ОЦЕНОЧНЫХ СРЕДСТВ ДИСЦИПЛИНЫ </w:t>
      </w:r>
      <w:r>
        <w:rPr>
          <w:b/>
          <w:bCs/>
          <w:smallCaps/>
          <w:sz w:val="28"/>
          <w:szCs w:val="28"/>
          <w:lang w:eastAsia="ru-RU"/>
        </w:rPr>
        <w:br w:type="textWrapping"/>
      </w:r>
      <w:r>
        <w:rPr>
          <w:b/>
          <w:bCs/>
          <w:smallCaps/>
          <w:sz w:val="28"/>
          <w:szCs w:val="28"/>
          <w:lang w:eastAsia="ru-RU"/>
        </w:rPr>
        <w:t>История искусств</w:t>
      </w:r>
    </w:p>
    <w:p>
      <w:pPr>
        <w:rPr>
          <w:b/>
          <w:bCs/>
          <w:sz w:val="28"/>
          <w:szCs w:val="28"/>
          <w:lang w:eastAsia="ru-RU"/>
        </w:rPr>
      </w:pPr>
    </w:p>
    <w:p>
      <w:pPr>
        <w:tabs>
          <w:tab w:val="right" w:leader="underscore" w:pos="8505"/>
        </w:tabs>
        <w:ind w:firstLine="567"/>
        <w:rPr>
          <w:b/>
          <w:bCs/>
          <w:sz w:val="28"/>
          <w:szCs w:val="28"/>
          <w:lang w:eastAsia="ru-RU"/>
        </w:rPr>
      </w:pPr>
    </w:p>
    <w:p>
      <w:pPr>
        <w:tabs>
          <w:tab w:val="right" w:leader="underscore" w:pos="8505"/>
        </w:tabs>
        <w:ind w:firstLine="567"/>
        <w:rPr>
          <w:b/>
          <w:bCs/>
          <w:sz w:val="28"/>
          <w:szCs w:val="28"/>
          <w:lang w:eastAsia="ru-RU"/>
        </w:rPr>
      </w:pPr>
    </w:p>
    <w:p>
      <w:pPr>
        <w:tabs>
          <w:tab w:val="right" w:leader="underscore" w:pos="8505"/>
        </w:tabs>
        <w:jc w:val="both"/>
        <w:rPr>
          <w:b/>
          <w:bCs/>
          <w:sz w:val="28"/>
          <w:szCs w:val="28"/>
          <w:lang w:eastAsia="ru-RU"/>
        </w:rPr>
      </w:pPr>
    </w:p>
    <w:p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Квалификация (степень) выпускника: бакалавр</w:t>
      </w:r>
    </w:p>
    <w:p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 xml:space="preserve">Форма обучения: Очная </w:t>
      </w: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ru-RU"/>
        </w:rPr>
      </w:pPr>
    </w:p>
    <w:p>
      <w:pPr>
        <w:tabs>
          <w:tab w:val="left" w:pos="708"/>
        </w:tabs>
        <w:rPr>
          <w:b/>
          <w:bCs/>
          <w:sz w:val="28"/>
          <w:szCs w:val="28"/>
          <w:lang w:eastAsia="ru-RU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ru-RU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ru-RU"/>
        </w:rPr>
      </w:pPr>
    </w:p>
    <w:p>
      <w:pPr>
        <w:jc w:val="center"/>
        <w:rPr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>(ФОС адаптирован для лиц</w:t>
      </w:r>
    </w:p>
    <w:p>
      <w:pPr>
        <w:jc w:val="center"/>
        <w:rPr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>с ограниченными возможностями</w:t>
      </w:r>
    </w:p>
    <w:p>
      <w:pPr>
        <w:jc w:val="center"/>
        <w:rPr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 xml:space="preserve">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ru-RU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ru-RU"/>
        </w:rPr>
      </w:pPr>
    </w:p>
    <w:p>
      <w:pPr>
        <w:tabs>
          <w:tab w:val="left" w:pos="708"/>
        </w:tabs>
        <w:rPr>
          <w:b/>
          <w:bCs/>
          <w:sz w:val="28"/>
          <w:szCs w:val="28"/>
          <w:lang w:eastAsia="ru-RU"/>
        </w:rPr>
      </w:pPr>
    </w:p>
    <w:p>
      <w:pPr>
        <w:tabs>
          <w:tab w:val="left" w:pos="708"/>
        </w:tabs>
        <w:rPr>
          <w:b/>
          <w:bCs/>
          <w:sz w:val="28"/>
          <w:szCs w:val="28"/>
          <w:lang w:eastAsia="ru-RU"/>
        </w:rPr>
      </w:pPr>
    </w:p>
    <w:p>
      <w:pPr>
        <w:widowControl w:val="0"/>
        <w:contextualSpacing/>
        <w:jc w:val="both"/>
        <w:rPr>
          <w:b/>
          <w:sz w:val="28"/>
          <w:szCs w:val="28"/>
          <w:lang w:eastAsia="ru-RU"/>
        </w:rPr>
      </w:pPr>
    </w:p>
    <w:p>
      <w:pPr>
        <w:widowControl w:val="0"/>
        <w:contextualSpacing/>
        <w:jc w:val="both"/>
        <w:rPr>
          <w:b/>
          <w:sz w:val="28"/>
          <w:szCs w:val="28"/>
          <w:lang w:eastAsia="ru-RU"/>
        </w:rPr>
      </w:pPr>
    </w:p>
    <w:p>
      <w:pPr>
        <w:widowControl w:val="0"/>
        <w:contextualSpacing/>
        <w:jc w:val="both"/>
        <w:rPr>
          <w:b/>
          <w:sz w:val="28"/>
          <w:szCs w:val="28"/>
          <w:lang w:eastAsia="ru-RU"/>
        </w:rPr>
      </w:pPr>
    </w:p>
    <w:p>
      <w:pPr>
        <w:widowControl w:val="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КОМПЕТЕНЦИИ ОБУЧАЮЩЕГОСЯ, ФОРМИРУЕМЫЕ В РЕЗУЛЬТАТЕ ОСВОЕНИЯ ДИСЦИПЛИНЫ</w:t>
      </w:r>
    </w:p>
    <w:p>
      <w:pPr>
        <w:tabs>
          <w:tab w:val="right" w:leader="underscore" w:pos="8505"/>
        </w:tabs>
        <w:spacing w:line="276" w:lineRule="auto"/>
        <w:ind w:firstLine="426"/>
        <w:jc w:val="both"/>
        <w:rPr>
          <w:sz w:val="28"/>
          <w:szCs w:val="28"/>
        </w:rPr>
      </w:pPr>
    </w:p>
    <w:p>
      <w:pPr>
        <w:tabs>
          <w:tab w:val="right" w:leader="underscore" w:pos="8505"/>
        </w:tabs>
        <w:spacing w:line="276" w:lineRule="auto"/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УК-5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jc w:val="both"/>
        <w:rPr>
          <w:b/>
          <w:i/>
          <w:sz w:val="28"/>
          <w:szCs w:val="28"/>
          <w:lang w:eastAsia="ru-RU"/>
        </w:rPr>
      </w:pPr>
    </w:p>
    <w:p>
      <w:pPr>
        <w:jc w:val="both"/>
        <w:rPr>
          <w:b/>
          <w:i/>
          <w:sz w:val="28"/>
          <w:szCs w:val="28"/>
          <w:lang w:eastAsia="ru-RU"/>
        </w:rPr>
      </w:pPr>
    </w:p>
    <w:p>
      <w:pPr>
        <w:jc w:val="both"/>
        <w:rPr>
          <w:b/>
          <w:i/>
          <w:sz w:val="28"/>
          <w:szCs w:val="28"/>
          <w:lang w:eastAsia="ru-RU"/>
        </w:rPr>
      </w:pPr>
    </w:p>
    <w:p>
      <w:pPr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>Перечень планируемых результатов обучения по дисциплине (модулю).</w:t>
      </w:r>
    </w:p>
    <w:p>
      <w:pPr>
        <w:jc w:val="both"/>
        <w:rPr>
          <w:sz w:val="28"/>
          <w:szCs w:val="28"/>
          <w:lang w:eastAsia="ru-RU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408"/>
        <w:gridCol w:w="1274"/>
        <w:gridCol w:w="4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4" w:hRule="atLeast"/>
        </w:trPr>
        <w:tc>
          <w:tcPr>
            <w:tcW w:w="501" w:type="pct"/>
            <w:vMerge w:val="restart"/>
            <w:shd w:val="clear" w:color="000000" w:fill="FFFFFF"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УК-5</w:t>
            </w:r>
          </w:p>
          <w:p>
            <w:pPr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УК-5</w:t>
            </w:r>
          </w:p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УК-5</w:t>
            </w:r>
          </w:p>
        </w:tc>
        <w:tc>
          <w:tcPr>
            <w:tcW w:w="1259" w:type="pct"/>
            <w:vMerge w:val="restart"/>
            <w:shd w:val="clear" w:color="000000" w:fill="FFFFFF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666" w:type="pct"/>
            <w:shd w:val="clear" w:color="000000" w:fill="FFFFFF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Знать</w:t>
            </w:r>
          </w:p>
        </w:tc>
        <w:tc>
          <w:tcPr>
            <w:tcW w:w="2574" w:type="pct"/>
            <w:shd w:val="clear" w:color="000000" w:fill="FFFFFF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•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обычаи, этикет, социальные стереотипы, историю и культуру других стран;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исторические этапы в развитии национальных культур;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художественно-стилевые и национально-стилевые направления в области зарубежного искусства от древности до начала ХХI века;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национально-культурные особенности искусства различных стран;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501" w:type="pct"/>
            <w:vMerge w:val="continue"/>
            <w:shd w:val="clear" w:color="000000" w:fill="FFFFFF"/>
          </w:tcPr>
          <w:p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259" w:type="pct"/>
            <w:vMerge w:val="continue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" w:type="pct"/>
            <w:shd w:val="clear" w:color="000000" w:fill="FFFFFF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Уметь</w:t>
            </w:r>
          </w:p>
        </w:tc>
        <w:tc>
          <w:tcPr>
            <w:tcW w:w="2574" w:type="pct"/>
            <w:shd w:val="clear" w:color="000000" w:fill="FFFFFF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• адекватно оценивать межкультурные диалоги в современном обществе;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соотносить современное состояние культуры с ее историей;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излагать и критически осмысливать базовые представления по истории и теории новейшего искусства;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демонстрировать уважительное отношение к историческому наследию и социокультурным традициям различных социальных групп;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501" w:type="pct"/>
            <w:vMerge w:val="continue"/>
            <w:shd w:val="clear" w:color="000000" w:fill="FFFFFF"/>
          </w:tcPr>
          <w:p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259" w:type="pct"/>
            <w:vMerge w:val="continue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" w:type="pct"/>
            <w:shd w:val="clear" w:color="000000" w:fill="FFFFFF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Владеть</w:t>
            </w:r>
          </w:p>
        </w:tc>
        <w:tc>
          <w:tcPr>
            <w:tcW w:w="2574" w:type="pct"/>
            <w:shd w:val="clear" w:color="000000" w:fill="FFFFFF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нормами недискриминационного и конструктивного взаимодействия с людьми с учетом их социокультурных особенностей;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 </w:t>
            </w:r>
          </w:p>
        </w:tc>
      </w:tr>
    </w:tbl>
    <w:p>
      <w:pPr>
        <w:jc w:val="both"/>
        <w:rPr>
          <w:i/>
          <w:sz w:val="28"/>
          <w:szCs w:val="28"/>
          <w:lang w:eastAsia="ru-RU"/>
        </w:rPr>
      </w:pPr>
    </w:p>
    <w:p>
      <w:pPr>
        <w:jc w:val="both"/>
        <w:rPr>
          <w:i/>
          <w:sz w:val="28"/>
          <w:szCs w:val="28"/>
          <w:lang w:eastAsia="ru-RU"/>
        </w:rPr>
      </w:pPr>
    </w:p>
    <w:p>
      <w:pPr>
        <w:tabs>
          <w:tab w:val="left" w:pos="708"/>
        </w:tabs>
        <w:spacing w:before="60"/>
        <w:jc w:val="both"/>
        <w:rPr>
          <w:i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ОЦЕНОЧНЫЕ СРЕДСТВА ДЛЯ ТЕКУЩЕГО КОНТРОЛЯ УСПЕВАЕМОСТИ, ПРОМЕЖУТОЧНОЙ АТТЕСТАЦИИ ПО ИТОГАМ ОСВОЕНИЯ ДИСЦИПЛИНЫ</w:t>
      </w:r>
      <w:r>
        <w:rPr>
          <w:i/>
          <w:sz w:val="28"/>
          <w:szCs w:val="28"/>
          <w:lang w:eastAsia="ru-RU"/>
        </w:rPr>
        <w:t xml:space="preserve">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выполнения семинарских заданий и тестового материала.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Промежуточная аттестация проводится в форме </w:t>
      </w:r>
      <w:r>
        <w:rPr>
          <w:sz w:val="28"/>
          <w:szCs w:val="28"/>
        </w:rPr>
        <w:t>зачета в 1 и 3 семестрах, зачета с оценкой во 2 семестре и экзамена в 4 семестре.</w:t>
      </w:r>
    </w:p>
    <w:p>
      <w:pPr>
        <w:jc w:val="both"/>
        <w:rPr>
          <w:b/>
          <w:i/>
          <w:sz w:val="28"/>
          <w:szCs w:val="28"/>
          <w:lang w:eastAsia="ru-RU"/>
        </w:rPr>
      </w:pPr>
    </w:p>
    <w:p>
      <w:pPr>
        <w:jc w:val="both"/>
        <w:rPr>
          <w:b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 Система оценивания</w:t>
      </w:r>
    </w:p>
    <w:p>
      <w:pPr>
        <w:jc w:val="both"/>
        <w:rPr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 xml:space="preserve"> </w:t>
      </w:r>
    </w:p>
    <w:tbl>
      <w:tblPr>
        <w:tblStyle w:val="3"/>
        <w:tblW w:w="5000" w:type="pct"/>
        <w:tblInd w:w="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40" w:type="dxa"/>
          <w:bottom w:w="0" w:type="dxa"/>
          <w:right w:w="40" w:type="dxa"/>
        </w:tblCellMar>
      </w:tblPr>
      <w:tblGrid>
        <w:gridCol w:w="2195"/>
        <w:gridCol w:w="7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75" w:hRule="atLeast"/>
        </w:trPr>
        <w:tc>
          <w:tcPr>
            <w:tcW w:w="1364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b/>
                <w:iCs/>
                <w:sz w:val="28"/>
                <w:szCs w:val="28"/>
                <w:lang w:eastAsia="ru-RU"/>
              </w:rPr>
            </w:pPr>
            <w:r>
              <w:rPr>
                <w:b/>
                <w:iCs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color="auto" w:sz="4" w:space="0"/>
            </w:tcBorders>
          </w:tcPr>
          <w:p>
            <w:pPr>
              <w:jc w:val="both"/>
              <w:rPr>
                <w:b/>
                <w:iCs/>
                <w:sz w:val="28"/>
                <w:szCs w:val="28"/>
                <w:lang w:eastAsia="ru-RU"/>
              </w:rPr>
            </w:pPr>
            <w:r>
              <w:rPr>
                <w:b/>
                <w:iCs/>
                <w:sz w:val="28"/>
                <w:szCs w:val="28"/>
                <w:lang w:eastAsia="ru-RU"/>
              </w:rPr>
              <w:t>Оценка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</w:trPr>
        <w:tc>
          <w:tcPr>
            <w:tcW w:w="136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both"/>
              <w:rPr>
                <w:bCs/>
                <w:i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</w:trPr>
        <w:tc>
          <w:tcPr>
            <w:tcW w:w="1364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both"/>
              <w:rPr>
                <w:bCs/>
                <w:i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14" w:hRule="atLeast"/>
        </w:trPr>
        <w:tc>
          <w:tcPr>
            <w:tcW w:w="1364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  - участие в дискуссии на семинаре (по темам семинарского занятия)</w:t>
            </w: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both"/>
              <w:rPr>
                <w:bCs/>
                <w:i/>
                <w:sz w:val="28"/>
                <w:szCs w:val="28"/>
                <w:lang w:eastAsia="ru-RU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зачтено/не зачтено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</w:trPr>
        <w:tc>
          <w:tcPr>
            <w:tcW w:w="1364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  -подготовка доклада-презентации</w:t>
            </w:r>
          </w:p>
          <w:p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-тестирование (по всем темам)</w:t>
            </w: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both"/>
              <w:rPr>
                <w:bCs/>
                <w:i/>
                <w:sz w:val="28"/>
                <w:szCs w:val="28"/>
                <w:lang w:eastAsia="ru-RU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зачтено/не зачтено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</w:trPr>
        <w:tc>
          <w:tcPr>
            <w:tcW w:w="1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i/>
                <w:sz w:val="28"/>
                <w:szCs w:val="28"/>
                <w:lang w:eastAsia="ru-RU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отлично/хорошо/удовлетворительно/неудовлетворительно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c>
          <w:tcPr>
            <w:tcW w:w="1364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>
            <w:pPr>
              <w:jc w:val="both"/>
              <w:rPr>
                <w:bCs/>
                <w:i/>
                <w:sz w:val="28"/>
                <w:szCs w:val="28"/>
                <w:lang w:eastAsia="ru-RU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(</w:t>
            </w:r>
            <w:r>
              <w:rPr>
                <w:sz w:val="28"/>
                <w:szCs w:val="28"/>
              </w:rPr>
              <w:t>зачет-1,3 семестры, зачет с оценкой- 2 семестр, экзамен- 4 семестр</w:t>
            </w:r>
            <w:r>
              <w:rPr>
                <w:bCs/>
                <w:i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636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i/>
                <w:sz w:val="28"/>
                <w:szCs w:val="28"/>
                <w:lang w:eastAsia="ru-RU"/>
              </w:rPr>
            </w:pPr>
          </w:p>
          <w:p>
            <w:pPr>
              <w:jc w:val="both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отлично/хорошо/удовлетворительно/неудовлетворительно</w:t>
            </w:r>
          </w:p>
          <w:p>
            <w:pPr>
              <w:jc w:val="both"/>
              <w:rPr>
                <w:i/>
                <w:sz w:val="28"/>
                <w:szCs w:val="28"/>
                <w:lang w:eastAsia="ru-RU"/>
              </w:rPr>
            </w:pPr>
          </w:p>
        </w:tc>
      </w:tr>
    </w:tbl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    </w:t>
      </w:r>
    </w:p>
    <w:p>
      <w:pPr>
        <w:jc w:val="both"/>
        <w:rPr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 Критерии оценки результатов по</w:t>
      </w:r>
      <w:r>
        <w:rPr>
          <w:i/>
          <w:sz w:val="28"/>
          <w:szCs w:val="28"/>
          <w:lang w:eastAsia="ru-RU"/>
        </w:rPr>
        <w:t xml:space="preserve"> </w:t>
      </w:r>
      <w:r>
        <w:rPr>
          <w:b/>
          <w:i/>
          <w:sz w:val="28"/>
          <w:szCs w:val="28"/>
          <w:lang w:eastAsia="ru-RU"/>
        </w:rPr>
        <w:t>дисциплине</w:t>
      </w:r>
    </w:p>
    <w:p>
      <w:pPr>
        <w:jc w:val="both"/>
        <w:rPr>
          <w:sz w:val="28"/>
          <w:szCs w:val="28"/>
          <w:lang w:eastAsia="ru-RU"/>
        </w:rPr>
      </w:pPr>
    </w:p>
    <w:tbl>
      <w:tblPr>
        <w:tblStyle w:val="3"/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7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126" w:type="dxa"/>
            <w:shd w:val="clear" w:color="auto" w:fill="auto"/>
          </w:tcPr>
          <w:p>
            <w:pPr>
              <w:jc w:val="both"/>
              <w:rPr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b/>
                <w:bCs/>
                <w:iCs/>
                <w:sz w:val="28"/>
                <w:szCs w:val="28"/>
                <w:lang w:eastAsia="ru-RU"/>
              </w:rPr>
              <w:t xml:space="preserve">Оценка по </w:t>
            </w:r>
          </w:p>
          <w:p>
            <w:pPr>
              <w:jc w:val="both"/>
              <w:rPr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b/>
                <w:bCs/>
                <w:iCs/>
                <w:sz w:val="28"/>
                <w:szCs w:val="28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>
            <w:pPr>
              <w:jc w:val="both"/>
              <w:rPr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b/>
                <w:bCs/>
                <w:iCs/>
                <w:sz w:val="28"/>
                <w:szCs w:val="28"/>
                <w:lang w:eastAsia="ru-RU"/>
              </w:rPr>
              <w:t>Критерии оценки результатов обучения по дисциплине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126" w:type="dxa"/>
            <w:shd w:val="clear" w:color="auto" w:fill="auto"/>
          </w:tcPr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«отлично»/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«зачтено (отлично)»/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«зачтено»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2126" w:type="dxa"/>
            <w:shd w:val="clear" w:color="auto" w:fill="auto"/>
          </w:tcPr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«хорошо»/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«зачтено (хорошо)»/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>
            <w:pPr>
              <w:jc w:val="both"/>
              <w:rPr>
                <w:i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sz w:val="28"/>
                <w:szCs w:val="28"/>
                <w:lang w:eastAsia="ru-RU"/>
              </w:rPr>
              <w:t>хороший</w:t>
            </w:r>
            <w:r>
              <w:rPr>
                <w:b/>
                <w:i/>
                <w:sz w:val="28"/>
                <w:szCs w:val="28"/>
                <w:lang w:eastAsia="ru-RU"/>
              </w:rPr>
              <w:t>»</w:t>
            </w:r>
            <w:r>
              <w:rPr>
                <w:i/>
                <w:sz w:val="28"/>
                <w:szCs w:val="28"/>
                <w:lang w:eastAsia="ru-RU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2126" w:type="dxa"/>
            <w:shd w:val="clear" w:color="auto" w:fill="auto"/>
          </w:tcPr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«удовлетворительно»/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«зачтено (удовлетворительно)»/</w:t>
            </w:r>
          </w:p>
          <w:p>
            <w:pPr>
              <w:jc w:val="both"/>
              <w:rPr>
                <w:i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>
            <w:pPr>
              <w:jc w:val="both"/>
              <w:rPr>
                <w:b/>
                <w:i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>
            <w:pPr>
              <w:jc w:val="both"/>
              <w:rPr>
                <w:i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 w:val="28"/>
                <w:szCs w:val="28"/>
                <w:lang w:eastAsia="ru-RU"/>
              </w:rPr>
              <w:t>»</w:t>
            </w:r>
            <w:r>
              <w:rPr>
                <w:i/>
                <w:sz w:val="28"/>
                <w:szCs w:val="28"/>
                <w:lang w:eastAsia="ru-RU"/>
              </w:rPr>
              <w:t xml:space="preserve">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126" w:type="dxa"/>
            <w:shd w:val="clear" w:color="auto" w:fill="auto"/>
          </w:tcPr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«неудовлетворительно»/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>
            <w:pPr>
              <w:jc w:val="both"/>
              <w:rPr>
                <w:b/>
                <w:i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Демонстрирует фрагментарные знания учебной литературы по дисциплине.</w:t>
            </w:r>
          </w:p>
          <w:p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>
            <w:pPr>
              <w:jc w:val="both"/>
              <w:rPr>
                <w:i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Компетенции на уровне «достаточный</w:t>
            </w:r>
            <w:r>
              <w:rPr>
                <w:b/>
                <w:i/>
                <w:sz w:val="28"/>
                <w:szCs w:val="28"/>
                <w:lang w:eastAsia="ru-RU"/>
              </w:rPr>
              <w:t>»</w:t>
            </w:r>
            <w:r>
              <w:rPr>
                <w:iCs/>
                <w:sz w:val="28"/>
                <w:szCs w:val="28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>
      <w:pPr>
        <w:jc w:val="both"/>
        <w:rPr>
          <w:i/>
          <w:sz w:val="28"/>
          <w:szCs w:val="28"/>
          <w:lang w:eastAsia="ru-RU"/>
        </w:rPr>
      </w:pPr>
    </w:p>
    <w:p>
      <w:pPr>
        <w:jc w:val="both"/>
        <w:rPr>
          <w:b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Style w:val="3"/>
        <w:tblpPr w:leftFromText="180" w:rightFromText="180" w:vertAnchor="text" w:tblpY="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1" w:type="dxa"/>
          <w:bottom w:w="0" w:type="dxa"/>
          <w:right w:w="51" w:type="dxa"/>
        </w:tblCellMar>
      </w:tblPr>
      <w:tblGrid>
        <w:gridCol w:w="1841"/>
        <w:gridCol w:w="2332"/>
        <w:gridCol w:w="2332"/>
        <w:gridCol w:w="2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blHeader/>
        </w:trPr>
        <w:tc>
          <w:tcPr>
            <w:tcW w:w="766" w:type="pct"/>
            <w:vAlign w:val="center"/>
          </w:tcPr>
          <w:p>
            <w:pPr>
              <w:suppressAutoHyphens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Формируемые компетенции</w:t>
            </w:r>
          </w:p>
        </w:tc>
        <w:tc>
          <w:tcPr>
            <w:tcW w:w="1303" w:type="pct"/>
            <w:vAlign w:val="center"/>
          </w:tcPr>
          <w:p>
            <w:pPr>
              <w:suppressAutoHyphens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Индикаторы компетенций</w:t>
            </w:r>
          </w:p>
        </w:tc>
        <w:tc>
          <w:tcPr>
            <w:tcW w:w="1303" w:type="pct"/>
            <w:vAlign w:val="center"/>
          </w:tcPr>
          <w:p>
            <w:pPr>
              <w:suppressAutoHyphens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627" w:type="pct"/>
          </w:tcPr>
          <w:p>
            <w:pPr>
              <w:suppressAutoHyphens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Наименование оценочных средств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  <w:p>
            <w:pPr>
              <w:suppressAutoHyphens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</w:t>
            </w:r>
            <w:r>
              <w:rPr>
                <w:i/>
                <w:sz w:val="28"/>
                <w:szCs w:val="28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>
              <w:rPr>
                <w:sz w:val="28"/>
                <w:szCs w:val="28"/>
                <w:lang w:eastAsia="ru-RU"/>
              </w:rPr>
              <w:t>/</w:t>
            </w:r>
          </w:p>
          <w:p>
            <w:pPr>
              <w:suppressAutoHyphens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шифр раздела </w:t>
            </w:r>
            <w:r>
              <w:rPr>
                <w:i/>
                <w:sz w:val="28"/>
                <w:szCs w:val="28"/>
                <w:lang w:eastAsia="ru-RU"/>
              </w:rPr>
              <w:t>(пункт/подпункт)</w:t>
            </w:r>
            <w:r>
              <w:rPr>
                <w:sz w:val="28"/>
                <w:szCs w:val="28"/>
                <w:lang w:eastAsia="ru-RU"/>
              </w:rPr>
              <w:t xml:space="preserve"> в данном документе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005" w:hRule="atLeast"/>
        </w:trPr>
        <w:tc>
          <w:tcPr>
            <w:tcW w:w="766" w:type="pct"/>
            <w:vMerge w:val="restart"/>
          </w:tcPr>
          <w:p>
            <w:pPr>
              <w:suppressAutoHyphens/>
              <w:rPr>
                <w:bCs/>
                <w:spacing w:val="-4"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ru-RU"/>
              </w:rPr>
              <w:t>УК-5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spacing w:val="-4"/>
                <w:sz w:val="28"/>
                <w:szCs w:val="28"/>
              </w:rPr>
              <w:t xml:space="preserve"> </w:t>
            </w:r>
          </w:p>
          <w:p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03" w:type="pct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Демонстрирует знания периодизации истории зарубежного изобразительного искусства от античности до современности, основные направления развития зарубежного изобразительного искусства; </w:t>
            </w:r>
          </w:p>
          <w:p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sz w:val="28"/>
                <w:szCs w:val="28"/>
              </w:rPr>
              <w:t xml:space="preserve"> навыки выявления социально-культурный контекст формирования и развития основных исторических этапов, тенденций и направлений истории зарубежного искусства от античности до современности; представления о специфики различных региональных художественных школ.</w:t>
            </w:r>
          </w:p>
        </w:tc>
        <w:tc>
          <w:tcPr>
            <w:tcW w:w="1303" w:type="pct"/>
            <w:vMerge w:val="restart"/>
          </w:tcPr>
          <w:p>
            <w:pPr>
              <w:suppressAutoHyphens/>
              <w:rPr>
                <w:sz w:val="28"/>
                <w:szCs w:val="28"/>
                <w:u w:val="single"/>
                <w:lang w:eastAsia="ru-RU"/>
              </w:rPr>
            </w:pPr>
            <w:r>
              <w:rPr>
                <w:b/>
                <w:sz w:val="28"/>
                <w:szCs w:val="28"/>
                <w:u w:val="single"/>
                <w:lang w:eastAsia="ru-RU"/>
              </w:rPr>
              <w:t xml:space="preserve">Знать: </w:t>
            </w:r>
          </w:p>
          <w:p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 xml:space="preserve">•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обычаи, этикет, социальные стереотипы, историю и культуру других стран;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исторические этапы в развитии национальных культур;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художественно-стилевые и национально-стилевые направления в области зарубежного искусства от древности до начала ХХI века;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>• национально-культурные особенности искусства различных стран;</w:t>
            </w:r>
          </w:p>
          <w:p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b/>
                <w:sz w:val="28"/>
                <w:szCs w:val="28"/>
                <w:u w:val="single"/>
                <w:lang w:eastAsia="ru-RU"/>
              </w:rPr>
              <w:t>Уметь:</w:t>
            </w:r>
          </w:p>
          <w:p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 xml:space="preserve">• адекватно оценивать межкультурные диалоги в современном обществе;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соотносить современное состояние культуры с ее историей;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излагать и критически осмысливать базовые представления по истории и теории новейшего искусства;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>• демонстрировать уважительное отношение к историческому наследию и социокультурным традициям различных социальных групп;</w:t>
            </w:r>
          </w:p>
          <w:p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u w:val="single"/>
                <w:lang w:eastAsia="ru-RU"/>
              </w:rPr>
              <w:t>Владеть:</w:t>
            </w:r>
          </w:p>
          <w:p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 xml:space="preserve">• нормами недискриминационного и конструктивного взаимодействия с людьми с учетом их социокультурных особенностей; </w:t>
            </w:r>
            <w:r>
              <w:rPr>
                <w:color w:val="000000"/>
                <w:sz w:val="28"/>
                <w:szCs w:val="28"/>
              </w:rPr>
              <w:br w:type="textWrapping"/>
            </w:r>
            <w:r>
              <w:rPr>
                <w:color w:val="000000"/>
                <w:sz w:val="28"/>
                <w:szCs w:val="28"/>
              </w:rPr>
              <w:t>•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  <w:tc>
          <w:tcPr>
            <w:tcW w:w="1627" w:type="pct"/>
          </w:tcPr>
          <w:p>
            <w:pPr>
              <w:suppressAutoHyphens/>
              <w:rPr>
                <w:i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Задания репродуктивного уровня</w:t>
            </w:r>
            <w:r>
              <w:rPr>
                <w:i/>
                <w:sz w:val="28"/>
                <w:szCs w:val="28"/>
                <w:lang w:eastAsia="ru-RU"/>
              </w:rPr>
              <w:t>: тестовые задания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015" w:hRule="atLeast"/>
        </w:trPr>
        <w:tc>
          <w:tcPr>
            <w:tcW w:w="766" w:type="pct"/>
            <w:vMerge w:val="continue"/>
          </w:tcPr>
          <w:p>
            <w:pPr>
              <w:suppressAutoHyphens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3" w:type="pct"/>
            <w:vMerge w:val="continue"/>
          </w:tcPr>
          <w:p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303" w:type="pct"/>
            <w:vMerge w:val="continue"/>
          </w:tcPr>
          <w:p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627" w:type="pct"/>
          </w:tcPr>
          <w:p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Задания реконструктивного уровня: </w:t>
            </w:r>
            <w:r>
              <w:rPr>
                <w:i/>
                <w:sz w:val="28"/>
                <w:szCs w:val="28"/>
                <w:lang w:eastAsia="ru-RU"/>
              </w:rPr>
              <w:t xml:space="preserve">вопросы к семинарскому заданию, экзаменационные вопросы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128" w:hRule="atLeast"/>
        </w:trPr>
        <w:tc>
          <w:tcPr>
            <w:tcW w:w="766" w:type="pct"/>
            <w:vMerge w:val="continue"/>
          </w:tcPr>
          <w:p>
            <w:pPr>
              <w:suppressAutoHyphens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3" w:type="pct"/>
            <w:vMerge w:val="continue"/>
          </w:tcPr>
          <w:p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303" w:type="pct"/>
            <w:vMerge w:val="continue"/>
          </w:tcPr>
          <w:p>
            <w:pPr>
              <w:suppressAutoHyphens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7" w:type="pct"/>
          </w:tcPr>
          <w:p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Задания практико-ориентированного и/или исследовательского уровня: </w:t>
            </w:r>
          </w:p>
          <w:p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Вопросы к круглому столу (коллоквиуму)</w:t>
            </w:r>
          </w:p>
        </w:tc>
      </w:tr>
    </w:tbl>
    <w:p>
      <w:pPr>
        <w:ind w:firstLine="709"/>
        <w:jc w:val="both"/>
        <w:rPr>
          <w:i/>
          <w:sz w:val="28"/>
          <w:szCs w:val="28"/>
          <w:vertAlign w:val="superscript"/>
        </w:rPr>
      </w:pPr>
    </w:p>
    <w:p>
      <w:pPr>
        <w:rPr>
          <w:b/>
          <w:sz w:val="28"/>
          <w:szCs w:val="28"/>
        </w:rPr>
      </w:pPr>
    </w:p>
    <w:p>
      <w:pPr>
        <w:rPr>
          <w:i/>
          <w:sz w:val="28"/>
          <w:szCs w:val="28"/>
        </w:rPr>
      </w:pPr>
      <w:r>
        <w:rPr>
          <w:b/>
          <w:sz w:val="28"/>
          <w:szCs w:val="28"/>
          <w:lang w:eastAsia="ru-RU"/>
        </w:rPr>
        <w:t>Задания репродуктивного уровня</w:t>
      </w:r>
      <w:r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</w:rPr>
        <w:t>(обучающиеся демонстрируют способность воспроизводить изученный материал)</w:t>
      </w:r>
    </w:p>
    <w:p>
      <w:pPr>
        <w:pStyle w:val="5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>
      <w:pPr>
        <w:pStyle w:val="5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Тест для самопроверки по теме «Искусство Древней Греции».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1. Особенностью античного типа культуры является: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а/мифологическое сознание, </w:t>
      </w:r>
      <w:r>
        <w:rPr>
          <w:sz w:val="28"/>
          <w:szCs w:val="28"/>
        </w:rPr>
        <w:tab/>
      </w:r>
      <w:r>
        <w:rPr>
          <w:sz w:val="28"/>
          <w:szCs w:val="28"/>
        </w:rPr>
        <w:t>развитие гражданского коллектива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 развитие светской культуры, развитие идея достоинства личности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ритуализированность культуры, религиозно санкционированное насилие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2.Особый механизм воздействия искусства на человека, особое эстетическое переживание, состоящее в очищении души в результате соприкосновения с предметом искусства: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а/мимезис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б/катарсис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в/экфразис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3. Какие архитектурные сооружения находятся в Афинском Акрополе: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а/Эрехтейон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б/Парфенон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в/храм Ники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г/храм Зевса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4. Какие персонажи мифов связаны с Кносским дворцом: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Орфей и Эвридика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 Тесей и Минотавр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Персей и Андромеда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5. Тип храмовой архитектуры, сложившийся в Древней Греции: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базилика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б/ротонда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в/периптер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6.Автор скульптуры «Дискобол»: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а/Мирон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б/Пракситель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в/Фидий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7. Понятие «Античность» появилось: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а/в Средние века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б/в эпоху Возрождения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в/в эпоху Просвещения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8.Временные границы гомеровского периода: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16-10 вв. до н.э.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 5-4 вв. до н. э.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в/9-8 вв. до. н.э.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9. Алфавитное письмо в Древней Греции складывается в период: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а/гомеровский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б/эллинизма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в/архаический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10. Первые философские школы складываются в период: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гомеровский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б/классический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в/архаический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11. Одиночная скульптура, изображающая фигуру обнаженного юноши, называется: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а/кориатида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б/кора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в/курос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г/атлет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д/тогатос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12. Ордерная система складывается в период: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ранней классики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б/поздней классики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в/высокой классики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г/архаики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13. Храм прямоугольной формы, окруженный со всех сторон колоннадой: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а/наос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б/храм в антах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в/периптер</w:t>
      </w:r>
    </w:p>
    <w:p>
      <w:pPr>
        <w:suppressAutoHyphens/>
        <w:ind w:firstLine="567"/>
        <w:rPr>
          <w:sz w:val="28"/>
          <w:szCs w:val="28"/>
        </w:rPr>
      </w:pP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14. Простейший тип архаического храма: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а/простиль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б/храм в антах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в/псевдопериптер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15. Первые ордера, которые появились в Древней Греции: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а/композитный, тосканский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б/коринфский, ионический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в/дорический, ионический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16. «Львиные ворота» находятся в: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Афинах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 Микенах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Фивах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 на о. Крит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17.  Что такое камарес: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тип древнегреческого сосуда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б/вид эллинистической керамики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вид критской керамики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18. Что такое мегарон: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а/круглый храм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б/большой парадный прямоугольный храм с очагом посередине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в/верхний город, где возводились царские дворцы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19. Словосочетание «циклопическая кладка» применяется к архитектуре: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периода классики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 периода эллинизма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в/микенской культуры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20. В период гомеровской Греции аэдами называли: 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а/скульпторов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б/атлетов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в/поэтов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г/архитекторов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21. Архитектурный ордер, для которого характерна колонна с капителью, декорированной в виде корзины с листьями растений: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а/дорический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б/коринфский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в/ионический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22. Автор скульптуры «Дорифор»: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Поликлет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б/Фидий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Мирон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23. Совершенство телесного сложения и духовной силы называется: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атараксия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 калокагатия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в/канон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г/гармония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24. Название верхнего города, представляющего собой возвышенную и укрепленную часть древнегреческого города: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наос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б/периптер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в/акрополь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г/пропилеи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25. Сосуд для смешивания вина с водой: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а/пиксида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б/кратер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в/кратер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26. Каменное основание храма периптера называется: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а/стереобат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б/наос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в/энтазис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27.Капитель в виде эхин из двух завитков (волют) характеризует: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коринфский ордер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б/композитный ордер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в/ионический ордер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28. Что из перечисленного не является понятиями греческой архитектуры: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а/антаблимент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б/архитрав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в/энтазис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г/экфпазис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29. Что такое толос: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купольная гробница микенской культуры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б/вид керамики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прием греческой скульптуры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30.Классический период древнегреческого искусства: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7в. до н.э.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б/3 в. до н.э.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5 в. до н.э.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31. К какому периоду относиться античная скульптурная композиция «Лаокоон»: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эллинизма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б/архаика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в/классика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32. Расцвет греческой керамики относится к: 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периоду архаики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б/периоду классики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в/гомеровскому периоду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33.Основные скульпторы периода ранней древнегреческой классики: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Поликлет, Мирон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 Агесандр, Афинодор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в/Полидор, Пракситель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34. Основной конструктивный элемент греческой архитектуры: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а/стоечно-балочная система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б/ордерная система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арочная конструкция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35. Автор скульптурной композиции «Афина и Марсий»: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Пракситель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б/Фидий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в/Мирон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36. Теоретический трактат «Канон» был написан: 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а/Фидием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б/Платоном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в/Аристотелем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г/Поликлетом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37. Над реконструкцией Афинского Акрополя работал: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Евфимид,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б/Пракситель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Фидий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 Лисипп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38. Архитектор, который создал Пропилеи Афинского Акрополя: 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а/Мнесикл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б/Фидий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в/Архилох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39. Скульптор, работавший над фронтонами и метопами Парфенона: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Евфроний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б/Фидий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в/Мирон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40. В храме Эрехтейон антаблемент поддерживают: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а/ионические колонны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б/дорические колонны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в/ кориатиды 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41. Гробница царя Мавсола в Галикарнассе была создана в период: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а/архаики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б/высокой классики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в/гомеровский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г/ранней классики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д/поздней классики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42. Пракситель работает в период: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а/высокой классики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б/позднего эллинизма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г/поздней классики</w:t>
      </w:r>
    </w:p>
    <w:p>
      <w:pPr>
        <w:suppressAutoHyphens/>
        <w:ind w:firstLine="567"/>
        <w:rPr>
          <w:sz w:val="28"/>
          <w:szCs w:val="28"/>
        </w:rPr>
      </w:pP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43.  Статуя Афродиты Книдской была создана: 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Праксителем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б/Скопасом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Фидием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г/Лисиппом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44. Храм диптер появляется в период: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архаики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б/ранней классики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в/эллинизма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45. Автор скульптуры «Афродита Милосская»: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Агесандр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б/Скопас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в/Полидор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46. Где находится скульптура «Афродита Милосская» в наше время: 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а/Афины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б/Стамбул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в/Лондон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 Париж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47. Где находится скульптура «Лаокоон» в наше время: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Ватикан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б/Рим 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Париж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г/Берлин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48. Где находятся основная коллекция скульптур с фронтона Парфенона в наше время: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а/Лондон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б/Париж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в/Афины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г/Ватикан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49. Кто из перечисленных мастеров не является вазописцем: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а/Эксекий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б/Афинодор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в/Евфроний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г/Евфимид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д/Бриг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50. Скульптура «Ника Самофрокийская» (Лувр) относится к периоду: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а/высокой классики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б/ранней классики</w:t>
      </w:r>
    </w:p>
    <w:p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в/эллинизма</w:t>
      </w:r>
    </w:p>
    <w:p>
      <w:pPr>
        <w:suppressAutoHyphens/>
        <w:ind w:firstLine="567"/>
        <w:rPr>
          <w:sz w:val="28"/>
          <w:szCs w:val="28"/>
        </w:rPr>
      </w:pPr>
    </w:p>
    <w:p>
      <w:pPr>
        <w:suppressAutoHyphens/>
        <w:ind w:firstLine="567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Ключи</w:t>
      </w:r>
      <w:r>
        <w:rPr>
          <w:sz w:val="28"/>
          <w:szCs w:val="28"/>
        </w:rPr>
        <w:t xml:space="preserve">: 1-а, 2 – б, 3- а, б, в, 4- б, 5- в, 6- а, 7-б, 8-в, 9-а, 10- в, 11- в, 12 –г, 13 - в, 14-б, 15-в, 16-б, 17 – в, 18- б, 19 – в, 20 – в, 21- б, 22 – а, 23- б, 24- в, 25- в, 26- а, 27-в, 28-г, 29- а, 30- в, 31- а, 32- а, 33- а, 34- а, 35- в, 36- г, 37- в, 38- а, 39- б, 40 – в, 41 – д, 42- г, 43- а, 44 – в, 45- а, 46- г, 47 – а, 48- а, 49- б, 50 – в. 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</w:p>
    <w:p>
      <w:pPr>
        <w:pStyle w:val="5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Тест для самопроверки по теме «Искусство Древнего Рима».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1.Новый конструктивный элемент римской архитектуры: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а/стоечно-балочная система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б/ордерная система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 арочная конструкция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2.Специфика римского скульптурного портрета: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а/идеализация модели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б/поиск эмоциональной выразительности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в/передача индивидуальности модели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Какой тип сооружений был созданы в Древнем Риме: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а/базилика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б/периптер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в/шахтовая гробница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Какой период не является периодом Римской истории: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а/царский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б/эллинистический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в/республиканский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Центр Римского города: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а/агора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б/Колизей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в/форум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г/ Пропилеи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 Самый большой амфитеатр античного мира: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а/Форум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 Пропилеи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 Пантеон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г/Колизей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7. Какому богу в греческой мифологии соответствовал римский Юпитер: 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а/Посейдону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 Дионису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 Зевсу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г/Гермесу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8. Кто не входил в число римских поэтов?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а/Вергилий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 Гомер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в/Овидий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г/Гораций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9. Как называется торжественное сооружение в честь военных побед или знаменательных событий?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а/базилика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 триумфальная арка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 крепость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г/ акведук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10. Выберите из перечисленного название храма, посвященного всем богам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 Форум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б/Пропилеи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 Пантеон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г/Колизей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11. Многоэтажные, доходные дома, сдававшиеся в наем в Древнем Риме, называются: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а/домусы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б/инсулы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 виллы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г/особняк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12. Сырцовый кирпич в архитектуре стали использовать: 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а/этруски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б/в императорский период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в/в республиканский период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13. Этрусская керамика называлась: 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а/буккеронеро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б/экфразис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в/камарес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14.  В каком веке создана скульптура «Капитолийская волчица»: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а/в 7в. до н.э.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 5 в. до н.э.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в/5 в.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15. Внутренний двор прямоугольной формы в римском доме: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а/наос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б/архитрав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в/перистиль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16. Что такое травертин: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а/бетон в сочетании с мрамором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б/тип мрамора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в/часть римского дома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17. При какой династии римских императоров был построен Колизей: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а/Августы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б/Юлии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в/Флавии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18. Триумфальная арка, ведущая через римский Форум к Капитолийскому холму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а/арка Трояна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б/арка Тита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в/арка Цезаря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19. Форум императора Трояна построил: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а/Аполлодор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б/Фидий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в/Адриан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20.В каком веке была отлита конная статуя Марка Аврелия: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а/1 в. до н.э.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б/2в. 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в/4в. 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21. Когда были начаты раскопки в Помпеях: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а/20 в.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б/18 в.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в/19в.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22. Что такое портик: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 галерея с колоннами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б/внутренняя часть храма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в/часть римского дома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23. Время установление Республики: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а/4в. до н.э.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б/8 в. до н.э.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в/6 в. до н.э.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24. Время основания Рима: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а/10в. до н.э.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б/8 в. до н.э.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в/6 в. до н.э.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25. Какой из холмов Рима имел культовое значение: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а/Капитолийский холм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б/Палатин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в/Квиринал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25. Какое сооружение находится на Римском Форуме: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а/храм Весты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б/храм Зевса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в/храм Ники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26. Что такое Lapis niger (Черный камень):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а/свод законов Древнего Рима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б/прямоугольная стелла над могилой Ромула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в/мемориал в честь Цезаря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27. Наиболее известные римские термы: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 Августа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б/Цезаря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в/Каракаллы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28.Какие из сооружений Древнего Рима имели конкретно-историческое и пропагандистское содержание: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а/арка Тита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б/колонна Трояна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в/Пантеон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29. Какой тип искусства был изобретен самими римлянами: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а/скульптурный портрет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б/исторический рельеф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в/фресковая живопись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30. Какой богине в греческой мифологии соответствовала римская Юнона: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а/Гера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б/Афина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в/Афродита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31. Где находится этрусская скульптура «Химера» в наши дни: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а/Рим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б/Париж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в/Флоренция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32. Упадок этрусской культуры начинается: 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а/в 8 в. до н.э.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б/5 в. до н. э.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в/3 в. до н. э.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33. Кто впервые использовал бетон как строительный материал: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а/греки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б/римляне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в/этруски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34. Строительство Аппиевой дороги началось: 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а/в 8 в. до н.э.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б/4 в. до н. э.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в/3 в. 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35. Как называется тип римской арки: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а/стрельчатая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б/полуциркульная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в/функциональная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36.  Храм, расположенный на высоком подиуме с центральной лестницей и углублённым портиком: 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а/периптер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б/наос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в/псевдопериптер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37.Тип храма на Бычьем рынке в Риме: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а/периптер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б/храм в антах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в/ротонда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38. Истоки римского скульптурного портрета лежат в: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а/этрусском погребальном портрете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б/греческом каноне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в/эллинистической скульптуре 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39. Что такое «тогатус»: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а/скульптура, изображающая фигуру, облаченную в тогу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б/тип мелкой пластики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в/тип керамического сосуда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40. Первый император Рима: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а/Гай Юлий Цезарь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 Троян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 Октавиан Август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41. Из какого материала построена колонна Трояна: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а/бетон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б/известняк 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в/каррарский мрамор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42.  Пантеон был возведен при императоре: 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а/Трояне 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б/Нероне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в/Адриане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43. Какое историческое событие изображено на колонне Трояна: 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 галльские войны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б/поход против даков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в/пунические войны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44. Что использовалось в архитектурной конструкции Пантеона: 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а/ кессонный купол 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б/строгая ордерная система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в/сводчатая конструкция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45. Вилла Адриана находится в: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а/Риме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б/Анцио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в/Тиволи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46. Как изображалась душа усопшего в раннем христианском искусстве: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а/юноши пастуха с ягненком на руках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б/оранты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в/птицы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47. Как переводится с латинского слово «неф»: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а/ райское животное, 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б/сад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в/корабль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48. Какая из церквей Рима является древней раннехристианской базиликой: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а/Санта Мария Маджоре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б/Санта Кроче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в/Базилика Сан Франческо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49. Где находится мавзолей Адриана: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а/в Помпеях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б/в Эфесе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в/в Риме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50. Где сохранился основной комплекс римской фресковой живописи: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 на Римском Форуме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б/в Помпеях, Геркулануме, Стабии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 на Марсовом поле</w:t>
      </w:r>
    </w:p>
    <w:p>
      <w:pPr>
        <w:pStyle w:val="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Ключи</w:t>
      </w:r>
      <w:r>
        <w:rPr>
          <w:rFonts w:ascii="Times New Roman" w:hAnsi="Times New Roman" w:cs="Times New Roman"/>
          <w:sz w:val="28"/>
          <w:szCs w:val="28"/>
          <w:lang w:val="ru-RU"/>
        </w:rPr>
        <w:t>: 1-в, 2- в, 3- а, 4-б, 5-в, 6-г, 7- в, 8-б, 9-б, 10- в, 11-б, 12 – а, 13- а, 14-б, 15 – в, 16- а, 17-в, 18- б, 19 – а, 20-б, 21-б, 22-а, 23 –в, 24- б, 25 – а, 26- б, 27- в, 28- а, б, 29-б, 30- а, 31 – в, 32-б, 33- б, 34- б, 35- б, 36-в, 37-в, 38-а, 39 – а, 40-в, 41- в, 42- в, 43- в, 44 – а, 45- в, 46- б, 47- в, 48- в, 49- в, 50- б.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</w:p>
    <w:p>
      <w:pPr>
        <w:pStyle w:val="5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Тест для самопроверки по теме «Искусство западноевропейского Средневековья»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Назовите век, который по традиции принято считать концом античности и началом Средневековья: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7 в.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8в.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5 в.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В какой стране зародилась готика: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а/Франция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б/Германия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в/Италия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Назовите первый общеевропейский художественный стиль эпохи Средневековья: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звериный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б/романский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г/готический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4.Временные границы дороманского стиля: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7-10 вв.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б/4-5 вв.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в/6-10вв.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Основные элементы базиликального храма: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а/кубикулы, нефы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б/центральный неф, портик, капелла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центральный неф, боковые нефы, трансепт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Помещение для оглашенных в средневековом храме: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а/нартекс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б/трансепт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в/апсида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Как изображалась душа усопшего в раннем Средневековье: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а/юноши пастуха с ягненком на руках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б/оранты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в/птицы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Как переводится с латинского слово «неф»: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райское животное,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б/сад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в/корабль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Какая из церквей Рима является древней базиликой раннего средневековья: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а/Санта Мария Маджоре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б/Санта Кроче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в/Базилика Сан Франческо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Где находится гробница короля Теодориха: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Орлеан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б/Равенна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в/Рим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Какой архитектурный стиль западноевропейского Средневековья связан с развитием городов: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а/эллинистический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б/готический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в/романский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 Временные границы раннего Средневековья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а/12-13вв.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б/11-12вв.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в/5-11вв.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 Ведущий вид искусства в период «Каролингского Возрождения»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а/живопись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б/книжная миниатюра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в/скульптура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14. Основные конструктивные элементы готики: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а/контрфорсы, стрельчатая арка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б/аркбутаны, полуциркульная арка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и/сводчатая конструкция, апсида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 В какой период был возведен Аахенский собор: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а/дороманский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«Оттоновское Возрождение»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в/» Каролингское Возрождение»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16. Что такое инициал: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заглавная буква рукописных книг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подпись автора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в/именное украшение из драгоценного камня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Что такое годескалька: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школа книжной миниатюра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б/молитвенный ритуал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животное из средневекового Бестиария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18. В каком стиле построено Аббатство Клюни: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а/готический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б/сводчатый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в/романский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19. В каком стиле построен Вормсский собор: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а/дороманском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б/готическом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в/романском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20. Какой стиль архитектуры связан с усилением феодализма в западноевропейском Средневековье: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а/готический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б/эклектика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в/романский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21. Нервюрный свод является конструктивной особенностью: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романского стиля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б/архитектуры «Каролингского Возрождения»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в/архитектуры дороманского периода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г/готики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22. Дворец дожей был возведен в: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14 в.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12 в.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11в.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23. Тип света в готическом соборе: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феноменальный свет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б/преображенный свет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затемненный свет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24. Мастер интернациональной готики: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Симоне Мартини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Мазаччо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Джотто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Собор Святого Марка в Венеции был возведен: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а/11в.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б/13в.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7 в.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26. Символ евангелиста Луки: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лев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б/ключи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в/телец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27.Теоретик готического искусства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а/аббат Сугерий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б/Фома Аквинский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У. Оккам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28. В строительстве какого собора впервые был применен нервюрный свод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Собор Парижской Богоматери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б/Церковь Сен Дени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в/Шартрский собор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29. Символ евангелиста Марка: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ангел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б/лев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в/гифон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30. Тип перспективы в искусстве Средневековья: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математическая перспектива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б/ценностная перспектива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в/воздушная перспектива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31. Характерная особенность средневековой скульптуры: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а/утрированный жест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б/анатомическая правильность в изображении человеческого тела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идеализация человеческого тела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32.Какие сюжеты традиционно располагались на западной стене средневекового собора: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«Вознесение»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«Христос во славе»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«Страшный суд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33.Символ Святого Петра: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а/ключи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б/орел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в/корабль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34. Что такое донжон: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а/главная башня средневекового замка, жилище сеньора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б/конструктивный элемент готического собора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в/декоративный элемент романского собора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35.Когда складывается основной тип феодального замка: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13в.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8 в.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в/11 в.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36. Воплощение зла в символике искусства Средневековья: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аспиды и василиски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б/кентавры и сатиры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лев и волк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37. Скелетно-каркасная конструкция основа: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а/романского стиля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б/дороманской архитектуры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в/готического стиля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38. Наиболее чистый образец английской готики: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Вестминстерский королевский дворец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б/собор в Солсбери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в/собор в Дерхеме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39. Какой монашеский орден был создан для подавления ересей: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доминиканский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б/бенедектинский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в/паулины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40. Что такое аркбутан: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а/опорный столб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название сводчатой конструкции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наружная каменная полуарка, передающая распор свода главного нефа опорным столбам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41. Самый высокий готический собор во Франции: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а/Амьенский собор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б/Собор Парижской Богоматери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в/Шартрский собор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42. Что такое горельеф: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s- образный изгиб в готической архитектуре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высокий рельеф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декоративный элемент романской архитектуры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43. Какие сцены изображаются на южном фасаде трансепта в готическом соборе: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«Страшный суд»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сцены Нового Завета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сцены Ветхого Засета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44. Особенность германской готики: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а/однобашенный собор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б/полуциркульная арка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отсутствие боковых нефов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45. Где изображена скульптурная композиция «Мудрые и неразумные девы в ожидании прихода божественного жениха»: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Миланский собор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б/Сиенский собор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в/Бамбергский собор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46. В какой стране готика в архитектуре распространилась преимущественно как декоративный элемент: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Англия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б/Испания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Италия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47. Одно из основных направлений готической живописи: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витраж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реалистическое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«звериный стиль»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48. Переходный период средневекового искусства к Ренессансу: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маньеризм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б/символизм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в/интернациональная готика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49. Кто осуществил живописное оформление капеллы Св. Креста в замке Карлштейн, возле Праги: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С. Мартини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Мастер Теодорих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братья Лимбург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50. С именем какого художника традиционно связывают переход от иконы к картине: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Джотто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б/Антонио Пизанелло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Беато Анджелико</w:t>
      </w:r>
    </w:p>
    <w:p>
      <w:pPr>
        <w:ind w:firstLine="567"/>
        <w:jc w:val="both"/>
        <w:rPr>
          <w:b/>
          <w:bCs/>
          <w:sz w:val="28"/>
          <w:szCs w:val="28"/>
        </w:rPr>
      </w:pPr>
    </w:p>
    <w:p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Ключи:</w:t>
      </w:r>
      <w:r>
        <w:rPr>
          <w:sz w:val="28"/>
          <w:szCs w:val="28"/>
        </w:rPr>
        <w:t xml:space="preserve"> 1- в, 2-а, 3-б, 4-в, 5-в, 6- а, 7-б, 8- в, 9-а,10-б, 11-б, 12 – в, 13-б, 14 – а, 15-в, 16-а, 17- а, 18- в, 19 – в, 20 – в, 21- г, 22-а, 23- б, 24- а, 25- а, 26-в, 27-а, 28-б, 29- б, 30- б, 31 –а, 32- в, 33- а, 34-а, 35-в, 36- а, 37-в, 38- б, 39- а, 40-в, 41 – а, 42 – б, 43-б, 44-а, 45- в, 46-в, 47-а, 48-в, 49- б, 50 – а. </w:t>
      </w:r>
    </w:p>
    <w:p>
      <w:pPr>
        <w:ind w:firstLine="567"/>
        <w:jc w:val="both"/>
        <w:rPr>
          <w:sz w:val="28"/>
          <w:szCs w:val="28"/>
        </w:rPr>
      </w:pPr>
    </w:p>
    <w:p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Тест для самопроверки по теме «Искусство Возрождения».</w:t>
      </w:r>
    </w:p>
    <w:p>
      <w:pPr>
        <w:pStyle w:val="5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Временные границы Проторенессанса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11-12 вв.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 12-13вв.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13-14 вв.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Расцвет Сиенской живописи приходился на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12-13вв.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 16в.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14в.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развития искусства в период Кватрченто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Милан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Флоренция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Рим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Купол собора Санта Мария дель Фьоре во Флоренции был построен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Ф. Брунеллески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Джотто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Арнольфо ди Камбио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Крупнейший мастер Проторенессанса-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Джотто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Рафаэль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Тициан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Кто из названных художников был и живописцем, и скульптором, и архитектором?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Караваджо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Леонардо да Винчи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Микеланджело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Центр итальянского искусство эпохи Высокого Возрождения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Сиена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Рим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Флоренция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Проблемы воздушной перспективы разрабатывает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Джотто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Симоне Мартини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в/Леонардо да Винчи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Дуччо ди Буонинсенья был представителем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Венецианской школы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Падуанской школы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Сиенской школы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Фрески Палаццо Публико в Сиене созданы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Амброджо Лоренцетти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Донателло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Мазаччо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Скульптурное оформление дверей баптистерия Флорентийского собора сделал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Ф. Бренеллески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Донателло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Лоренцо Гиберти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Кто создал статую кондотьера Гаттамелатты (Падуя)?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А. Вероккио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Микеланджело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в/Донателло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г/ Леонардо да Винчи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 В мастерской какого художника учился Леонардо да Винчи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Гирландайо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Мазаччо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в/А. Вероккио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Какой флорентийский художник впервые связал человеческие фигуры с пейзажем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Микеланджело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Мазаччо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Дж. Вазари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Выберите картину Леонардо да Винчи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«Дама с горностаем»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«Мадонна канцлера Ролена»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Портрет Федериго да Монтефельтро»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16. Где находится фреска Мазаччо «Адам и Ева»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Сикстинская капелла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Церковь Санта Мария дель Кармина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в/Капелла дель Арена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17.Стихи какого поэта легли в основу сюжета работы С. Боттичелли «Весна»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А. Полициано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Пико делла Мирандода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Данте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18. С. Ботичелли работал при дворе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Лоренцо Великолепного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Козимы Медичи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Герцога Беррийского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19. Работа «Спящая Венера» была написана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а/Джованни Беллини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Тицианом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в/Джорджоне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20.Первым художником Венецианской республики до Тициана был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Джорджоне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б/Леонардо да Винчи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в/Джованни Беллини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21.Карло Кривели представитель: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Венецианской школы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б/Римской школы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Сиенской школы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22. Фреска Леонардо да Винчи «Тайная вечеря» находится в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Миланском Соборе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б/Флорентийском Соборе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в/Трапезной монастыря Санта Мария делла Грацие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23. Одновременно с кем работает Микеланджело в палаццо Синьории во Флоренции?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Рафаэлем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б/Леонардо да Винчи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в/Тицианом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24.Какая работа Джорджоне находится в коллекции Эрмитажа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«Гроза»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«Юдифь»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«Мадонна Кастельфранко»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25. Какая работа Тициана принадлежит позднему периоду его творчества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«Наказание Марсия»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 «Мадонна Пезаро»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«Даная»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26.Кто написал работу «Корабль дураков»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а/Ханс Мемлинг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б/Дюрер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в/И. Босх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27. Представители Французского Ренессанса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а/Жан Фуке, Ж. де Латур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б/Н. Пуссен, Т. Жерико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в/Жан Фуке, М. Коломба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28. Кто автор рельефов «Фонтана Невинных» в Париже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а/Донателло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б/Жан Гужон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в/Ф. Клуэ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29. Интерпретация манера какого художника стимулировала творческие поиски маньеризма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а/Микеланджело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б/Хуго Ван дер Гуса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Караваджо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в/скульптура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30. Основные конструктивные элементы архитектуры эпохи Возрождения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а/контрфорсы, стрельчатая арка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б/аркбутаны, полуциркульная арка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в/ярусная конструкция, полуциркульная арка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31. Основные представители эпохи кватроченто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Джотто, С. Ботичелли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б/Ботичелли, К. Кривелли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в/С. Мартини, Чимабуэ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32. Представители Венецианской школы живописи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а/Джорджоне, Тициан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б/Амброджо Лоренцетти, Джорждоне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в/Донателло, Гиберти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33. Кто из данных мастеров не был живописцем?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а/Андреа Вероккио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б/Микеланджело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в/Донателло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34. Представители Высокого Возрождения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а/Донателло, Микеланджело, Леонардо да Винчи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б/Мазаччо, Леонардо да Винчи, Рафаэль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в/Леонардо да Винчи, Тициан, Рафаэль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35. Представители Флорентийской школы живописи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Мазаччо, Ботичелли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б/Рафаэль, Джорджоне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в/Симоне Мартини, Андреа Вероккио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36. Где находятся фрески Джотто?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а/Сикстинская капелла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б/Сиенский собор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в/Капелла Скровеньи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37. Кто был учителем Тициана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а/Мазаччо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б/Леонардо да Винчи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в/Джовани Беллини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38. Фреска «Поцелуй Иуды» в Падуе написана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а/Чимабуэ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б/Джотто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в/Карло Кривели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39. Где находится работа «Пьета» Микеланджело?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а/Флоренция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б/Ватикан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в/Венеция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40.Представители Умбрийской школы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а/Гирландайо, А. Мантенья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б/Рафаэль, К. Кривелли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в/Пьеро делла Франческо, Джентиле де Фабриано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41. Где находятся две работы «Мадонна в гроте» Леонардо да Винчи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Париж, Лондон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б/Милан, Вена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в/Флоренция, Ватикан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42. Фреска «Афинская школа философии» написал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а/Микеланджело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б/Рафаэль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в/Джотто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43. Серия гравюр на дереве «Пляска смерти» создана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а/М. Грюневальдом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Н. Пуссеном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в/Х. Гольбейном Младшим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44.Пердставители «дунайской школы»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а/Н. Пуссен, А. Караччи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Ф. Гварди, Дюрер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в/Альбрехт Альтдорфер, Лукас Кранах Старший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45. Кто вводит в живописное пространство технику «тенебризма»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а/А. Ватто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б/Леонардо да Винчи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в/Караваджо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46. Представители караваджизма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а/П-П. Рубенс, Н. Пуссен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б/Давид, Энгр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в/Ж. де Латур, А. Джентиллески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47. Представитель Северного Возрождения 15 в.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Питер Брейгель Старший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б/Ян Ван Эйк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в/Ян Брейгель Бархатный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48. Известнейший мастер гравюры в период Возрождения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а/Леонардо да Винчи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б/И. Босх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в/А. Дюрер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49. Какая работа Леонардо да Винчи находится в коллекции Эрмитажа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«Мадонна Бенуа»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«Святой Иероним»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«Поклонение волхвов»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50. Какая работа Тициана находится в коллекции Эрмитажа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«Наказание Марсия»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«Пьета»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«Св. Себастьян»</w:t>
      </w:r>
    </w:p>
    <w:p>
      <w:pPr>
        <w:ind w:firstLine="567"/>
        <w:jc w:val="both"/>
        <w:rPr>
          <w:sz w:val="28"/>
          <w:szCs w:val="28"/>
        </w:rPr>
      </w:pP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bCs/>
          <w:i/>
          <w:iCs/>
          <w:sz w:val="28"/>
          <w:szCs w:val="28"/>
        </w:rPr>
        <w:t>Ключи</w:t>
      </w:r>
      <w:r>
        <w:rPr>
          <w:sz w:val="28"/>
          <w:szCs w:val="28"/>
        </w:rPr>
        <w:t>» от тестов: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1-в, 2-в, 3-б, 4-а, 5-б, 6-в, 7-б, 8-в, 9-в, 10-а, 11-в, 12 – в, 13 –в, 14 – б, 15 –а, 16 – б, 17 – а, 18 – а, 19 – в, 20 – в, 21 – а, 22 –в, 23 – в, 24-б, 25-а,26-в, 27-в,28-б, 29-а, 30-в, 31-б, 32- а, 33-в, 34-в,35-а, 36-в, 37-в, 38-а, 39 –б, 40-в, 41-а, 42-б, 43-в, 44-в, 45-в,46-в, 47-б, 48- в, 49 – а, 50-в.</w:t>
      </w:r>
    </w:p>
    <w:p>
      <w:pPr>
        <w:ind w:firstLine="567"/>
        <w:jc w:val="both"/>
        <w:rPr>
          <w:sz w:val="28"/>
          <w:szCs w:val="28"/>
        </w:rPr>
      </w:pPr>
    </w:p>
    <w:p>
      <w:pPr>
        <w:rPr>
          <w:i/>
          <w:sz w:val="28"/>
          <w:szCs w:val="28"/>
        </w:rPr>
      </w:pPr>
      <w:r>
        <w:rPr>
          <w:b/>
          <w:sz w:val="28"/>
          <w:szCs w:val="28"/>
          <w:lang w:eastAsia="ru-RU"/>
        </w:rPr>
        <w:t>2.2. Задания реконструктивного уровня:</w:t>
      </w:r>
      <w:r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</w:rPr>
        <w:t>(обучающиеся демонстрируют способность к анализу, синтезу, установлению причинно-следственных связей, самостоятельным выводам)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Темы семинарских занятий рекомендуемые так же для самостоятельной работы студентов и контрольных работ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Тема1. (2 ч.) Античное искусство.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Общая характеристика  крито-микенского периода (III – II тыс. до н.э.).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Кносский дворец: особенности архитектуры и фресковой живописи.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Микенская архитектура.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Искусство Древней Греции: гомеровский и архаический периоды.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Искусство древней Греции эпохи классики.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Искусство эпохи эллинизма.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Особенности искусства древнего Рима.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Архитектура Римской республики.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Архитектура Римской империи.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Тема 2. (2ч.)Искусство эпохи средневековья.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Особенности Романского искусства.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Замок-крепость и его устройство. Башня «донжон».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Особенности готического искусства.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Крупнейшие памятники готики во  Франции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Крупнейшие памятники готики в Германии.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Особенности итальянской готики.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Иконографические и стилистические особенности скульптурного убранства готического храма.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Ведущий элемент декора – витраж. Примеры витражной живописи.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Тема 3. (2ч.) Значение, периодизация и важнейшие особенности итальянского Возрождения. 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Проторенессанс (вторая пол. XIII – первая пол. XIV вв.).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Зарождение ренессансных традиций.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Общие  темы и сюжеты живописи Возрождения.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Творчество Джотто.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Творчество живописцев Сиенской школы.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Тема 13. (2ч)  Французское искусство.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Французское искусство: национальные особенности и стили.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Никола Пуссен – главный представитель классицизма.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Клод Лоррен – мастер классицистического и романтического пейзажа.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Ж. де Латур и караваджизм во Франции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Ф.Буше и рококо.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Романтизм и реализм во французском искусстве.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Теодор Жерико. Традиции романтизма.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Эжен Делакруа.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Реализм в живописи (Г. Курбе, Ж. Милле, О. Домье, К. Коро, «барбизонская школа»).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Тема 15 (2ч.) Важнейшие особенности, жанры и выдающиеся представители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французского импрессионизма.</w:t>
      </w: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Эстетические идеалы, сюжеты и жанры, особенности выразительных средств, роль цвета и света в живописи импрессионистов.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Клод Моне и развитие импрессионистического пейзажа.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Огюст Ренуар.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Творчество Альфреда Сислея, Камиля Писсарро.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Неоимпрессионизм Жоржа Сёра и Поля Синьяка и теория научного импрессионизма («пуантилизм»).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Поль Сезанн. Художественная система Сезанна, ее противоречивый, двойственный характер.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Винсент Ван Гог: своеобразие художественных приемов.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Поль Гоген: особенности живописного языка.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Анри Тулуз-Лотрек.. Особенности композиционных приемов, рисунка, колорита. Роль Тулуз-Лотрека в развитии плаката.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Тема 16. (2ч.) Искусство ХХ века. Основные направления искусства I половины ХХ в.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Кубизм (1907 — начало 1920-х гг.).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Футуризм (1909–1914).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Дадаизм (1915–1923). Отрицание формальной дисциплины в искусстве, спонтанность творчества.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Искусство сюрреализма.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От сюрреализма к поп-арту.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 2. 3. Задания практико-ориентированного и/или исследовательского уровня</w:t>
      </w:r>
      <w:r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</w:rPr>
        <w:t>(обучающиеся демонстрируют практические навыки, воспроизводят элементы профессиональной деятельности, а также исследовательские умения)</w:t>
      </w:r>
    </w:p>
    <w:p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Перечень дискуссионных тем для проведения круглого стола (коллоквиума)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1.Какие художественные стили получили развитие в западноевропейском искусстве XVII – XVIII веков?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2.Охарактеризуйте романтизм как художественное явление. Приведите примеры соответствующих произведений искусства.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3.Определите отличительные особенности реалистического художественного метода.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4.Каковы истоки и эстетические принципы импрессионизма как художественного течения?</w:t>
      </w:r>
    </w:p>
    <w:p>
      <w:pPr>
        <w:jc w:val="both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Промежуточная аттестация</w:t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2.4. Экзаменационные вопросы 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Эстетические доминанты античного искусства.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Мифологическая картина мира в истории античного искусства.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Искусство Древней Греции эпохи архаики.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Историческая динамика древнегреческой скульптуры. 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Синтез культур и искусств в эпоху эллинизма.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Важнейшие памятники искусства древнего Рима.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Романское искусство и раннеготическое искусство: сравнительная характеристика. 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Зрелая готика во Франции и Германии. Крупнейшие соборы.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«Пламенеющая» готика в странах Западной Европы.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Значение, периодизация и важнейшие особенности искусства итальянского Возрождения.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Творчество Джотто и Чимабуэ.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Мазаччо — основоположник итальянской живописи эпохи кватроченто.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Донателло — крупнейший скульптор эпохи кватроченто.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Флоренция как центр итальянского возрождения.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Умбрийская и Падуанская школы.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Сиенская школа.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Творчество Леонардо да Винчи.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Творчество Рафаэля.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Творчество Микеланджело.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Раннее Возрождение в Венеции. 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Творчество  Джорджоне и Тициана.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Важнейшие особенности искусства Возрождения в Нидерландах и Германии.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Творчество И. Босха.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Творчество П. Брейгеля.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А. Дюрер — крупнейший представитель немецкого Возрождения.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Творчество Г. Гольбейна и Л. Кранаха.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развития европейского искусства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Караваджо и его значение для развития искусства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Архитектура итальянского барокко. Творчество Ф. Борромини.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Творчество Л. Бернини — вершина развития итальянского барокко.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«Золотой Век» испанского искусства и его характерные черты.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Творчество Эль Греко.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Демократизм творчества Х. Риберы и Ф. Сурбарана.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Веласкеса — вершина развития испанского искусства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П-П. Рубенса — вершина развития фламандского искусства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Творчество Я. Йорданса и Ф. Снейдерса.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А. Ван Дейк – крупнейший фламандский портретист.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Рембрандта — вершина развития голландского искусства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Французское искусство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века. Основные тенденции развития.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Н. Пуссен. — крупнейший представитель живописи классицизма.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тенденции развития европейского искусства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Важнейшие особенности и представители рококо. 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Реалистические тенденции во французской живописи 2-й половины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Английское искусство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века. Жанровая и портретная живопись.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Английская пейзажная живопись конца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– нач.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Творчество Ф. Гойи.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Французское искусство конца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– нач.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Творчество Ж. – Л. Давида.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Важнейшие особенности и представители романтизма во французской живописи первой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Важнейшие особенности и принципы искусства импрессионизма.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От импрессионизма к постимпрессионизму. Творчество В. Ван Гога.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Стиль «модерн» в архитектуре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 Творчество А. Гауди.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Важнейшие особенности и представители искусства экспрессионизма.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Развитие кубизма. Творчество П. Пикассо.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Искусство дадаизма. Художественные особенности и представители.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Сюрреализм в искусстве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 Творчество С. Дали.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sz w:val="28"/>
          <w:szCs w:val="28"/>
        </w:rPr>
      </w:pPr>
      <w:r>
        <w:rPr>
          <w:sz w:val="28"/>
          <w:szCs w:val="28"/>
        </w:rPr>
        <w:t>Абстракционизм в европейском искусстве.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bookmarkStart w:id="0" w:name="_GoBack"/>
      <w:bookmarkEnd w:id="0"/>
    </w:p>
    <w:p>
      <w:pPr>
        <w:jc w:val="right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0" w:h="16840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F776C"/>
    <w:multiLevelType w:val="multilevel"/>
    <w:tmpl w:val="005F776C"/>
    <w:lvl w:ilvl="0" w:tentative="0">
      <w:start w:val="1"/>
      <w:numFmt w:val="decimal"/>
      <w:lvlText w:val="%1."/>
      <w:lvlJc w:val="left"/>
      <w:pPr>
        <w:tabs>
          <w:tab w:val="left" w:pos="360"/>
          <w:tab w:val="left" w:pos="794"/>
        </w:tabs>
        <w:ind w:left="227" w:firstLine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lowerLetter"/>
      <w:lvlText w:val="%2."/>
      <w:lvlJc w:val="left"/>
      <w:pPr>
        <w:tabs>
          <w:tab w:val="left" w:pos="360"/>
          <w:tab w:val="left" w:pos="1647"/>
        </w:tabs>
        <w:ind w:left="1080" w:firstLine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tabs>
          <w:tab w:val="left" w:pos="360"/>
          <w:tab w:val="left" w:pos="2367"/>
        </w:tabs>
        <w:ind w:left="1800" w:firstLine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360"/>
          <w:tab w:val="left" w:pos="3087"/>
        </w:tabs>
        <w:ind w:left="2520" w:firstLine="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lowerLetter"/>
      <w:suff w:val="nothing"/>
      <w:lvlText w:val="%5."/>
      <w:lvlJc w:val="left"/>
      <w:pPr>
        <w:tabs>
          <w:tab w:val="left" w:pos="360"/>
        </w:tabs>
        <w:ind w:left="3240" w:firstLine="4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suff w:val="nothing"/>
      <w:lvlText w:val="%6."/>
      <w:lvlJc w:val="left"/>
      <w:pPr>
        <w:tabs>
          <w:tab w:val="left" w:pos="360"/>
        </w:tabs>
        <w:ind w:left="3960" w:firstLine="3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360"/>
          <w:tab w:val="left" w:pos="5247"/>
        </w:tabs>
        <w:ind w:left="4680" w:firstLine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lowerLetter"/>
      <w:lvlText w:val="%8."/>
      <w:lvlJc w:val="left"/>
      <w:pPr>
        <w:tabs>
          <w:tab w:val="left" w:pos="360"/>
          <w:tab w:val="left" w:pos="5967"/>
        </w:tabs>
        <w:ind w:left="5400" w:firstLine="1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tabs>
          <w:tab w:val="left" w:pos="360"/>
          <w:tab w:val="left" w:pos="6687"/>
        </w:tabs>
        <w:ind w:left="6120" w:firstLine="1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CC73391"/>
    <w:multiLevelType w:val="multilevel"/>
    <w:tmpl w:val="1CC73391"/>
    <w:lvl w:ilvl="0" w:tentative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FF5557"/>
    <w:rsid w:val="00012B70"/>
    <w:rsid w:val="0009692E"/>
    <w:rsid w:val="0010569F"/>
    <w:rsid w:val="00146357"/>
    <w:rsid w:val="00147365"/>
    <w:rsid w:val="00205693"/>
    <w:rsid w:val="002419BD"/>
    <w:rsid w:val="00257632"/>
    <w:rsid w:val="00290C66"/>
    <w:rsid w:val="003474E7"/>
    <w:rsid w:val="00362093"/>
    <w:rsid w:val="003646D3"/>
    <w:rsid w:val="003C57E6"/>
    <w:rsid w:val="003E1965"/>
    <w:rsid w:val="004856AC"/>
    <w:rsid w:val="004D41F2"/>
    <w:rsid w:val="00581BF7"/>
    <w:rsid w:val="005A07EC"/>
    <w:rsid w:val="005B636C"/>
    <w:rsid w:val="00621EB0"/>
    <w:rsid w:val="0066626C"/>
    <w:rsid w:val="00696ED6"/>
    <w:rsid w:val="006F5F29"/>
    <w:rsid w:val="00765ABB"/>
    <w:rsid w:val="0076778C"/>
    <w:rsid w:val="008512EC"/>
    <w:rsid w:val="00864282"/>
    <w:rsid w:val="00884170"/>
    <w:rsid w:val="008A29F3"/>
    <w:rsid w:val="008C3494"/>
    <w:rsid w:val="00913732"/>
    <w:rsid w:val="00942414"/>
    <w:rsid w:val="00A25BE4"/>
    <w:rsid w:val="00A61D4A"/>
    <w:rsid w:val="00A90691"/>
    <w:rsid w:val="00AA45D4"/>
    <w:rsid w:val="00AB1D76"/>
    <w:rsid w:val="00AC428A"/>
    <w:rsid w:val="00B0409F"/>
    <w:rsid w:val="00B82555"/>
    <w:rsid w:val="00BA4111"/>
    <w:rsid w:val="00BA5738"/>
    <w:rsid w:val="00BB501C"/>
    <w:rsid w:val="00C30135"/>
    <w:rsid w:val="00C42D3A"/>
    <w:rsid w:val="00C652F5"/>
    <w:rsid w:val="00C70F87"/>
    <w:rsid w:val="00CE10FB"/>
    <w:rsid w:val="00D4542D"/>
    <w:rsid w:val="00DA2B8D"/>
    <w:rsid w:val="00DD65C7"/>
    <w:rsid w:val="00DF34A4"/>
    <w:rsid w:val="00E603DE"/>
    <w:rsid w:val="00F41C8D"/>
    <w:rsid w:val="00F52579"/>
    <w:rsid w:val="00F722D5"/>
    <w:rsid w:val="00FC615A"/>
    <w:rsid w:val="00FC7D7B"/>
    <w:rsid w:val="00FF5557"/>
    <w:rsid w:val="24E2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0"/>
      <w:szCs w:val="20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</w:rPr>
  </w:style>
  <w:style w:type="paragraph" w:customStyle="1" w:styleId="5">
    <w:name w:val="Body A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Arial Unicode MS" w:cs="Arial Unicode MS"/>
      <w:color w:val="000000"/>
      <w:sz w:val="22"/>
      <w:szCs w:val="22"/>
      <w:u w:color="000000"/>
      <w:lang w:val="en-US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33</Pages>
  <Words>6014</Words>
  <Characters>34282</Characters>
  <Lines>285</Lines>
  <Paragraphs>80</Paragraphs>
  <TotalTime>0</TotalTime>
  <ScaleCrop>false</ScaleCrop>
  <LinksUpToDate>false</LinksUpToDate>
  <CharactersWithSpaces>40216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2021-11-24T14:54:00Z</dcterms:created>
  <dc:creator>Анна</dc:creator>
  <cp:lastModifiedBy>kukushkina_ts</cp:lastModifiedBy>
  <dcterms:modified xsi:type="dcterms:W3CDTF">2023-03-17T07:18:26Z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46CF5F8F9D6C4A0EAA8F47FDF9427E3F</vt:lpwstr>
  </property>
</Properties>
</file>